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附2：</w:t>
      </w:r>
    </w:p>
    <w:p>
      <w:pPr>
        <w:pStyle w:val="2"/>
        <w:bidi w:val="0"/>
        <w:spacing w:line="240" w:lineRule="auto"/>
        <w:jc w:val="center"/>
        <w:rPr>
          <w:rFonts w:hint="eastAsia" w:ascii="宋体" w:eastAsia="宋体" w:cs="宋体"/>
          <w:b/>
          <w:bCs/>
          <w:color w:val="auto"/>
          <w:sz w:val="44"/>
          <w:szCs w:val="44"/>
          <w:lang w:val="en-US" w:eastAsia="zh-CN"/>
        </w:rPr>
      </w:pPr>
      <w:bookmarkStart w:id="0" w:name="_Toc25608"/>
      <w:r>
        <w:rPr>
          <w:rFonts w:hint="eastAsia" w:ascii="宋体" w:eastAsia="宋体" w:cs="宋体"/>
          <w:b/>
          <w:bCs/>
          <w:color w:val="auto"/>
          <w:sz w:val="44"/>
          <w:szCs w:val="44"/>
          <w:lang w:val="en-US" w:eastAsia="zh-CN"/>
        </w:rPr>
        <w:t>协会预备会员名册</w:t>
      </w:r>
      <w:bookmarkEnd w:id="0"/>
    </w:p>
    <w:p>
      <w:pPr>
        <w:pStyle w:val="3"/>
        <w:bidi w:val="0"/>
        <w:jc w:val="center"/>
        <w:rPr>
          <w:rFonts w:hint="eastAsia"/>
          <w:b/>
          <w:bCs/>
          <w:color w:val="auto"/>
          <w:spacing w:val="-11"/>
          <w:sz w:val="32"/>
        </w:rPr>
      </w:pPr>
      <w:r>
        <w:rPr>
          <w:color w:val="auto"/>
          <w:lang w:val="en-US" w:eastAsia="zh-CN"/>
        </w:rPr>
        <w:t>（截止2023年</w:t>
      </w:r>
      <w:r>
        <w:rPr>
          <w:rFonts w:hint="eastAsia"/>
          <w:color w:val="auto"/>
          <w:lang w:val="en-US" w:eastAsia="zh-CN"/>
        </w:rPr>
        <w:t>9</w:t>
      </w:r>
      <w:r>
        <w:rPr>
          <w:color w:val="auto"/>
          <w:lang w:val="en-US" w:eastAsia="zh-CN"/>
        </w:rPr>
        <w:t>月</w:t>
      </w:r>
      <w:r>
        <w:rPr>
          <w:rFonts w:hint="eastAsia"/>
          <w:color w:val="auto"/>
          <w:lang w:val="en-US" w:eastAsia="zh-CN"/>
        </w:rPr>
        <w:t>17</w:t>
      </w:r>
      <w:r>
        <w:rPr>
          <w:color w:val="auto"/>
          <w:lang w:val="en-US" w:eastAsia="zh-CN"/>
        </w:rPr>
        <w:t>日预备会员机构</w:t>
      </w:r>
      <w:r>
        <w:rPr>
          <w:rFonts w:hint="eastAsia"/>
          <w:color w:val="auto"/>
          <w:lang w:val="en-US" w:eastAsia="zh-CN"/>
        </w:rPr>
        <w:t>共9</w:t>
      </w:r>
      <w:r>
        <w:rPr>
          <w:color w:val="auto"/>
          <w:lang w:val="en-US" w:eastAsia="zh-CN"/>
        </w:rPr>
        <w:t>家）</w:t>
      </w:r>
    </w:p>
    <w:tbl>
      <w:tblPr>
        <w:tblStyle w:val="4"/>
        <w:tblpPr w:leftFromText="180" w:rightFromText="180" w:vertAnchor="text" w:horzAnchor="page" w:tblpXSpec="center" w:tblpY="324"/>
        <w:tblOverlap w:val="never"/>
        <w:tblW w:w="81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7"/>
        <w:gridCol w:w="1995"/>
        <w:gridCol w:w="1155"/>
        <w:gridCol w:w="3389"/>
        <w:gridCol w:w="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717" w:type="dxa"/>
            <w:noWrap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黑体" w:eastAsia="黑体" w:cs="仿宋"/>
                <w:caps w:val="0"/>
                <w:smallCap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 w:cs="仿宋"/>
                <w:caps w:val="0"/>
                <w:smallCap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95" w:type="dxa"/>
            <w:noWrap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黑体" w:eastAsia="黑体" w:cs="仿宋"/>
                <w:caps w:val="0"/>
                <w:smallCap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 w:cs="仿宋"/>
                <w:caps w:val="0"/>
                <w:smallCap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1155" w:type="dxa"/>
            <w:noWrap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黑体" w:eastAsia="黑体" w:cs="仿宋"/>
                <w:caps w:val="0"/>
                <w:smallCap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 w:cs="仿宋"/>
                <w:caps w:val="0"/>
                <w:smallCap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预备会员证号</w:t>
            </w:r>
          </w:p>
        </w:tc>
        <w:tc>
          <w:tcPr>
            <w:tcW w:w="3389" w:type="dxa"/>
            <w:noWrap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黑体" w:eastAsia="黑体" w:cs="仿宋"/>
                <w:caps w:val="0"/>
                <w:smallCap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 w:cs="仿宋"/>
                <w:caps w:val="0"/>
                <w:smallCap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机构详细地址</w:t>
            </w:r>
          </w:p>
        </w:tc>
        <w:tc>
          <w:tcPr>
            <w:tcW w:w="890" w:type="dxa"/>
            <w:noWrap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黑体" w:eastAsia="黑体" w:cs="仿宋"/>
                <w:caps w:val="0"/>
                <w:smallCap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 w:cs="仿宋"/>
                <w:caps w:val="0"/>
                <w:smallCap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</w:trPr>
        <w:tc>
          <w:tcPr>
            <w:tcW w:w="717" w:type="dxa"/>
            <w:noWrap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95" w:type="dxa"/>
            <w:noWrap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江西匡庐律师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事务所</w:t>
            </w:r>
          </w:p>
        </w:tc>
        <w:tc>
          <w:tcPr>
            <w:tcW w:w="1155" w:type="dxa"/>
            <w:noWrap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JXGX20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21Y008</w:t>
            </w:r>
          </w:p>
        </w:tc>
        <w:tc>
          <w:tcPr>
            <w:tcW w:w="3389" w:type="dxa"/>
            <w:noWrap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江西省九江市浔阳区长虹大道248号嘉豪国际酒店B座三层</w:t>
            </w:r>
          </w:p>
        </w:tc>
        <w:tc>
          <w:tcPr>
            <w:tcW w:w="890" w:type="dxa"/>
            <w:noWrap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adjustRightInd/>
              <w:spacing w:beforeAutospacing="0" w:afterAutospacing="0" w:line="440" w:lineRule="exact"/>
              <w:ind w:left="0" w:right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</w:trPr>
        <w:tc>
          <w:tcPr>
            <w:tcW w:w="717" w:type="dxa"/>
            <w:noWrap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95" w:type="dxa"/>
            <w:noWrap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江西赣好律师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事务所</w:t>
            </w:r>
          </w:p>
        </w:tc>
        <w:tc>
          <w:tcPr>
            <w:tcW w:w="1155" w:type="dxa"/>
            <w:noWrap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JXGX20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21Y009</w:t>
            </w:r>
          </w:p>
        </w:tc>
        <w:tc>
          <w:tcPr>
            <w:tcW w:w="3389" w:type="dxa"/>
            <w:noWrap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江西省南昌市红谷滩丰和中大道1266号</w:t>
            </w:r>
          </w:p>
        </w:tc>
        <w:tc>
          <w:tcPr>
            <w:tcW w:w="890" w:type="dxa"/>
            <w:noWrap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adjustRightInd/>
              <w:spacing w:beforeAutospacing="0" w:afterAutospacing="0" w:line="440" w:lineRule="exact"/>
              <w:ind w:left="0" w:right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</w:trPr>
        <w:tc>
          <w:tcPr>
            <w:tcW w:w="717" w:type="dxa"/>
            <w:noWrap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95" w:type="dxa"/>
            <w:noWrap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江西国风律师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事务所</w:t>
            </w:r>
          </w:p>
        </w:tc>
        <w:tc>
          <w:tcPr>
            <w:tcW w:w="1155" w:type="dxa"/>
            <w:noWrap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JXGX20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21Y012</w:t>
            </w:r>
          </w:p>
        </w:tc>
        <w:tc>
          <w:tcPr>
            <w:tcW w:w="3389" w:type="dxa"/>
            <w:noWrap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南昌市红谷滩区丰和中大道1333号星河汇2栋B座13A</w:t>
            </w:r>
          </w:p>
        </w:tc>
        <w:tc>
          <w:tcPr>
            <w:tcW w:w="890" w:type="dxa"/>
            <w:noWrap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adjustRightInd/>
              <w:spacing w:beforeAutospacing="0" w:afterAutospacing="0" w:line="440" w:lineRule="exact"/>
              <w:ind w:left="0" w:right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</w:trPr>
        <w:tc>
          <w:tcPr>
            <w:tcW w:w="717" w:type="dxa"/>
            <w:noWrap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95" w:type="dxa"/>
            <w:noWrap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center"/>
              <w:outlineLvl w:val="9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江西华罡律师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eastAsia="宋体" w:cs="宋体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事务所</w:t>
            </w:r>
          </w:p>
        </w:tc>
        <w:tc>
          <w:tcPr>
            <w:tcW w:w="1155" w:type="dxa"/>
            <w:noWrap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center"/>
              <w:outlineLvl w:val="9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JXGX20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23Y023</w:t>
            </w:r>
          </w:p>
        </w:tc>
        <w:tc>
          <w:tcPr>
            <w:tcW w:w="3389" w:type="dxa"/>
            <w:noWrap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eastAsia="宋体" w:cs="宋体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江西省南昌市红谷滩区铜锣湾广场写字楼904室</w:t>
            </w:r>
          </w:p>
        </w:tc>
        <w:tc>
          <w:tcPr>
            <w:tcW w:w="890" w:type="dxa"/>
            <w:noWrap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adjustRightInd/>
              <w:spacing w:beforeAutospacing="0" w:afterAutospacing="0" w:line="440" w:lineRule="exact"/>
              <w:ind w:left="0" w:right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</w:trPr>
        <w:tc>
          <w:tcPr>
            <w:tcW w:w="717" w:type="dxa"/>
            <w:noWrap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95" w:type="dxa"/>
            <w:noWrap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江西筠泉</w:t>
            </w:r>
            <w:bookmarkStart w:id="1" w:name="_GoBack"/>
            <w:bookmarkEnd w:id="1"/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律师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outlineLvl w:val="9"/>
              <w:rPr>
                <w:rFonts w:hint="eastAsia" w:ascii="宋体" w:eastAsia="宋体" w:cs="宋体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事务所</w:t>
            </w:r>
          </w:p>
        </w:tc>
        <w:tc>
          <w:tcPr>
            <w:tcW w:w="1155" w:type="dxa"/>
            <w:noWrap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center"/>
              <w:outlineLvl w:val="9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JXGX20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23Y024</w:t>
            </w:r>
          </w:p>
        </w:tc>
        <w:tc>
          <w:tcPr>
            <w:tcW w:w="3389" w:type="dxa"/>
            <w:noWrap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eastAsia="宋体" w:cs="宋体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 w:bidi="ar-SA"/>
              </w:rPr>
              <w:t>江西省宜春市高安市高安大道1215号</w:t>
            </w:r>
          </w:p>
        </w:tc>
        <w:tc>
          <w:tcPr>
            <w:tcW w:w="890" w:type="dxa"/>
            <w:noWrap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adjustRightInd/>
              <w:spacing w:beforeAutospacing="0" w:afterAutospacing="0" w:line="440" w:lineRule="exact"/>
              <w:ind w:left="0" w:right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</w:trPr>
        <w:tc>
          <w:tcPr>
            <w:tcW w:w="717" w:type="dxa"/>
            <w:noWrap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95" w:type="dxa"/>
            <w:noWrap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江西红土地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outlineLvl w:val="9"/>
              <w:rPr>
                <w:rFonts w:hint="eastAsia" w:ascii="宋体" w:eastAsia="宋体" w:cs="宋体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律师事务所</w:t>
            </w:r>
          </w:p>
        </w:tc>
        <w:tc>
          <w:tcPr>
            <w:tcW w:w="1155" w:type="dxa"/>
            <w:noWrap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center"/>
              <w:outlineLvl w:val="9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JXGX20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23Y025</w:t>
            </w:r>
          </w:p>
        </w:tc>
        <w:tc>
          <w:tcPr>
            <w:tcW w:w="3389" w:type="dxa"/>
            <w:noWrap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eastAsia="宋体" w:cs="宋体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bidi="ar-SA"/>
              </w:rPr>
              <w:t>江西省赣州市章贡区翠微路与长征大道交叉口西南100米中航国际大厦8楼</w:t>
            </w:r>
          </w:p>
        </w:tc>
        <w:tc>
          <w:tcPr>
            <w:tcW w:w="890" w:type="dxa"/>
            <w:noWrap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adjustRightInd/>
              <w:spacing w:beforeAutospacing="0" w:afterAutospacing="0" w:line="440" w:lineRule="exact"/>
              <w:ind w:left="0" w:right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</w:trPr>
        <w:tc>
          <w:tcPr>
            <w:tcW w:w="717" w:type="dxa"/>
            <w:noWrap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95" w:type="dxa"/>
            <w:noWrap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outlineLvl w:val="9"/>
              <w:rPr>
                <w:rFonts w:hint="eastAsia" w:ascii="宋体" w:eastAsia="宋体" w:cs="宋体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浙江天赞（南昌）律师事务所</w:t>
            </w:r>
          </w:p>
        </w:tc>
        <w:tc>
          <w:tcPr>
            <w:tcW w:w="1155" w:type="dxa"/>
            <w:noWrap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center"/>
              <w:outlineLvl w:val="9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JXGX20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23Y026</w:t>
            </w:r>
          </w:p>
        </w:tc>
        <w:tc>
          <w:tcPr>
            <w:tcW w:w="3389" w:type="dxa"/>
            <w:noWrap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eastAsia="宋体" w:cs="宋体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江西省南昌市青山湖北大道火炬大街31号伟业大厦3楼</w:t>
            </w:r>
          </w:p>
        </w:tc>
        <w:tc>
          <w:tcPr>
            <w:tcW w:w="890" w:type="dxa"/>
            <w:noWrap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adjustRightInd/>
              <w:spacing w:beforeAutospacing="0" w:afterAutospacing="0" w:line="440" w:lineRule="exact"/>
              <w:ind w:left="0" w:right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</w:trPr>
        <w:tc>
          <w:tcPr>
            <w:tcW w:w="717" w:type="dxa"/>
            <w:noWrap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95" w:type="dxa"/>
            <w:noWrap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outlineLvl w:val="9"/>
              <w:rPr>
                <w:rFonts w:hint="eastAsia" w:ascii="宋体" w:eastAsia="宋体" w:cs="宋体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江西昆群律师事务所</w:t>
            </w:r>
          </w:p>
        </w:tc>
        <w:tc>
          <w:tcPr>
            <w:tcW w:w="1155" w:type="dxa"/>
            <w:noWrap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center"/>
              <w:outlineLvl w:val="9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JXGX20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23Y027</w:t>
            </w:r>
          </w:p>
        </w:tc>
        <w:tc>
          <w:tcPr>
            <w:tcW w:w="3389" w:type="dxa"/>
            <w:noWrap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eastAsia="宋体" w:cs="宋体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江西彭泽县龙城大道朝阳公寓1-3-301、302室</w:t>
            </w:r>
          </w:p>
        </w:tc>
        <w:tc>
          <w:tcPr>
            <w:tcW w:w="890" w:type="dxa"/>
            <w:noWrap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adjustRightInd/>
              <w:spacing w:beforeAutospacing="0" w:afterAutospacing="0" w:line="440" w:lineRule="exact"/>
              <w:ind w:left="0" w:right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</w:trPr>
        <w:tc>
          <w:tcPr>
            <w:tcW w:w="717" w:type="dxa"/>
            <w:noWrap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95" w:type="dxa"/>
            <w:noWrap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outlineLvl w:val="9"/>
              <w:rPr>
                <w:rFonts w:hint="eastAsia" w:ascii="宋体" w:eastAsia="宋体" w:cs="宋体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大华会计师事务所（特殊普通合伙）江西分所</w:t>
            </w:r>
          </w:p>
        </w:tc>
        <w:tc>
          <w:tcPr>
            <w:tcW w:w="1155" w:type="dxa"/>
            <w:noWrap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center"/>
              <w:outlineLvl w:val="9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JXGX20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23Y028</w:t>
            </w:r>
          </w:p>
        </w:tc>
        <w:tc>
          <w:tcPr>
            <w:tcW w:w="3389" w:type="dxa"/>
            <w:noWrap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eastAsia="宋体" w:cs="宋体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江西省南昌市高新技术开发区火炬大街188号丰源会展中心5楼</w:t>
            </w:r>
          </w:p>
        </w:tc>
        <w:tc>
          <w:tcPr>
            <w:tcW w:w="890" w:type="dxa"/>
            <w:noWrap/>
            <w:tcMar>
              <w:top w:w="17" w:type="dxa"/>
              <w:left w:w="57" w:type="dxa"/>
              <w:bottom w:w="1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adjustRightInd/>
              <w:spacing w:beforeAutospacing="0" w:afterAutospacing="0" w:line="440" w:lineRule="exact"/>
              <w:ind w:left="0" w:right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4"/>
                <w:szCs w:val="24"/>
                <w:lang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0"/>
        <w:jc w:val="center"/>
        <w:textAlignment w:val="auto"/>
        <w:outlineLvl w:val="9"/>
        <w:rPr>
          <w:rFonts w:hint="eastAsia" w:ascii="黑体" w:eastAsia="黑体" w:cs="黑体"/>
          <w:b/>
          <w:bCs/>
          <w:color w:val="auto"/>
          <w:sz w:val="44"/>
          <w:szCs w:val="44"/>
          <w:lang w:val="en-US" w:eastAsia="zh-CN"/>
        </w:rPr>
      </w:pPr>
    </w:p>
    <w:p>
      <w:pPr>
        <w:pStyle w:val="2"/>
        <w:keepNext/>
        <w:keepLines/>
        <w:pageBreakBefore w:val="0"/>
        <w:widowControl/>
        <w:kinsoku/>
        <w:topLinePunct w:val="0"/>
        <w:bidi w:val="0"/>
        <w:adjustRightInd/>
        <w:spacing w:beforeAutospacing="0" w:afterAutospacing="0" w:line="440" w:lineRule="exact"/>
        <w:ind w:left="0" w:right="0" w:firstLine="516" w:firstLineChars="200"/>
        <w:jc w:val="both"/>
        <w:outlineLvl w:val="9"/>
        <w:rPr>
          <w:rFonts w:hint="eastAsia" w:ascii="宋体" w:eastAsia="宋体" w:cs="黑体"/>
          <w:color w:val="auto"/>
          <w:sz w:val="28"/>
          <w:szCs w:val="28"/>
          <w:lang w:val="en-US" w:eastAsia="zh-CN"/>
        </w:rPr>
      </w:pPr>
      <w:r>
        <w:rPr>
          <w:rFonts w:hint="eastAsia" w:ascii="宋体" w:eastAsia="宋体"/>
          <w:color w:val="auto"/>
          <w:spacing w:val="-11"/>
          <w:sz w:val="28"/>
          <w:szCs w:val="28"/>
          <w:lang w:val="en-US" w:eastAsia="zh-CN"/>
        </w:rPr>
        <w:t>（编注：2021年12月31日获省法院</w:t>
      </w:r>
      <w:r>
        <w:rPr>
          <w:rFonts w:ascii="宋体" w:eastAsia="宋体"/>
          <w:color w:val="auto"/>
          <w:spacing w:val="-11"/>
          <w:sz w:val="28"/>
          <w:szCs w:val="28"/>
          <w:lang w:val="en-US" w:eastAsia="zh-CN"/>
        </w:rPr>
        <w:t>准入</w:t>
      </w:r>
      <w:r>
        <w:rPr>
          <w:rFonts w:hint="eastAsia" w:ascii="宋体" w:eastAsia="宋体"/>
          <w:color w:val="auto"/>
          <w:spacing w:val="-11"/>
          <w:sz w:val="28"/>
          <w:szCs w:val="28"/>
          <w:lang w:val="en-US" w:eastAsia="zh-CN"/>
        </w:rPr>
        <w:t>管理人名册并转为协会会员机构已编入《协会会员新名册》）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4ZTVhNTQ5NWIwMGQ5OGFiYmFjYmYzM2Y2MjQ0YjgifQ=="/>
  </w:docVars>
  <w:rsids>
    <w:rsidRoot w:val="12065651"/>
    <w:rsid w:val="12065651"/>
    <w:rsid w:val="1AC13706"/>
    <w:rsid w:val="6479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line="700" w:lineRule="exact"/>
      <w:ind w:firstLine="0"/>
      <w:jc w:val="center"/>
      <w:outlineLvl w:val="0"/>
    </w:pPr>
    <w:rPr>
      <w:rFonts w:ascii="Times New Roman" w:hAnsi="Times New Roman" w:eastAsia="方正小标宋_GBK" w:cs="Times New Roman"/>
      <w:kern w:val="44"/>
      <w:sz w:val="44"/>
      <w:szCs w:val="21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2023-09-27T08:33:00Z</dcterms:created>
  <dc:creator>chen</dc:creator>
  <cp:lastModifiedBy>chen</cp:lastModifiedBy>
  <dcterms:modified xsi:type="dcterms:W3CDTF">2023-09-28T03:33:42Z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F646F7058D664F4E9AE3C09B634E60BA_11</vt:lpwstr>
  </property>
</Properties>
</file>